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C44A" w14:textId="77777777" w:rsidR="00AD38B5" w:rsidRPr="00AD38B5" w:rsidRDefault="00AD38B5" w:rsidP="00AD38B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457C"/>
          <w:sz w:val="36"/>
          <w:szCs w:val="36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00457C"/>
          <w:sz w:val="36"/>
          <w:szCs w:val="36"/>
          <w:u w:val="single"/>
          <w:lang w:eastAsia="cs-CZ"/>
        </w:rPr>
        <w:t>UŽITEČNÉ ODKAZY PRO MĚSTA A OBCE</w:t>
      </w:r>
    </w:p>
    <w:p w14:paraId="25D92D6A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Pomoc občanům Ukrajiny na území České republiky.</w:t>
      </w:r>
    </w:p>
    <w:p w14:paraId="17B00FE1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jak postupovat, na koho se obrátit v otázce víz, zdravotního pojištění pro cizince, ubytování </w:t>
      </w:r>
      <w:proofErr w:type="gramStart"/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pod.</w:t>
      </w:r>
      <w:proofErr w:type="gramEnd"/>
    </w:p>
    <w:p w14:paraId="585DF272" w14:textId="64A0730C" w:rsid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7AB7"/>
          <w:sz w:val="21"/>
          <w:szCs w:val="21"/>
          <w:lang w:eastAsia="cs-CZ"/>
        </w:rPr>
      </w:pPr>
      <w:hyperlink r:id="rId4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Informace pro občany Ukrajiny | www.mvcr.cz</w:t>
        </w:r>
      </w:hyperlink>
    </w:p>
    <w:p w14:paraId="7A6A7B6E" w14:textId="77777777" w:rsidR="004C51FF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272AD2BC" w14:textId="77777777" w:rsidR="00AD38B5" w:rsidRPr="004C51FF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4C51F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Finanční podpora prostřednictvím neziskových organizací a občanských iniciativ</w:t>
      </w:r>
      <w:r w:rsidRPr="004C51F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br/>
      </w:r>
    </w:p>
    <w:p w14:paraId="30E34F8A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(v současné době je </w:t>
      </w:r>
      <w:r w:rsidRPr="00632A5A">
        <w:rPr>
          <w:rFonts w:ascii="Arial" w:eastAsia="Times New Roman" w:hAnsi="Arial" w:cs="Arial"/>
          <w:b/>
          <w:bCs/>
          <w:color w:val="333333"/>
          <w:sz w:val="21"/>
          <w:szCs w:val="21"/>
          <w:u w:val="double"/>
          <w:lang w:eastAsia="cs-CZ"/>
        </w:rPr>
        <w:t>výrazně upřednostňována před pomocí materiální</w:t>
      </w: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</w:t>
      </w:r>
    </w:p>
    <w:p w14:paraId="1B6F216D" w14:textId="77777777" w:rsidR="00AD38B5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www.darujme.cz</w:t>
        </w:r>
      </w:hyperlink>
    </w:p>
    <w:p w14:paraId="1162003B" w14:textId="77777777" w:rsidR="00AD38B5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www.pomahejukrajine.cz</w:t>
        </w:r>
      </w:hyperlink>
    </w:p>
    <w:p w14:paraId="77AFA2A9" w14:textId="77777777" w:rsidR="00AD38B5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7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www.stojimezaukrajinou.cz</w:t>
        </w:r>
      </w:hyperlink>
    </w:p>
    <w:p w14:paraId="28001552" w14:textId="77777777" w:rsidR="00AD38B5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8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www.nasiukrajinci.cz</w:t>
        </w:r>
      </w:hyperlink>
    </w:p>
    <w:p w14:paraId="5A421A05" w14:textId="77777777" w:rsidR="004C51FF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</w:pPr>
    </w:p>
    <w:p w14:paraId="263EC23B" w14:textId="362C3D8D" w:rsidR="00AD38B5" w:rsidRPr="004C51FF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 w:rsidRPr="004C51FF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cs-CZ"/>
        </w:rPr>
        <w:t>Finanční a materiální sbírka Velvyslanectví Ukrajiny v Praze</w:t>
      </w:r>
    </w:p>
    <w:p w14:paraId="50AE2A4C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(Seznam přijímaných materiálních darů je průběžně aktualizován, jedná se hlavně o zdravotnický a vojenský materiál. Naopak nepřijímají jídlo!)</w:t>
      </w:r>
    </w:p>
    <w:p w14:paraId="44998FC8" w14:textId="77777777" w:rsidR="00AD38B5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9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UkraineEmbassyinCzechia | www.facebook.com</w:t>
        </w:r>
      </w:hyperlink>
    </w:p>
    <w:p w14:paraId="3900A994" w14:textId="77777777" w:rsidR="004C51FF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</w:pPr>
    </w:p>
    <w:p w14:paraId="522DD441" w14:textId="78498F05" w:rsidR="00AD38B5" w:rsidRPr="004C51FF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4C51FF">
        <w:rPr>
          <w:rFonts w:ascii="Arial" w:eastAsia="Times New Roman" w:hAnsi="Arial" w:cs="Arial"/>
          <w:b/>
          <w:bCs/>
          <w:color w:val="333333"/>
          <w:sz w:val="26"/>
          <w:szCs w:val="26"/>
          <w:u w:val="single"/>
          <w:lang w:eastAsia="cs-CZ"/>
        </w:rPr>
        <w:t>Konkrétní nabídky, ideálně na ubytování hromadného typu se stravováním můžete posílat na e-mail Správy uprchlických zařízení MV</w:t>
      </w:r>
    </w:p>
    <w:p w14:paraId="4334B155" w14:textId="6931FF23" w:rsid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7AB7"/>
          <w:sz w:val="21"/>
          <w:szCs w:val="21"/>
          <w:lang w:eastAsia="cs-CZ"/>
        </w:rPr>
      </w:pPr>
      <w:hyperlink r:id="rId10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ubytovaniukrajina@suz.cz</w:t>
        </w:r>
      </w:hyperlink>
    </w:p>
    <w:p w14:paraId="3E15C7D8" w14:textId="77777777" w:rsidR="004C51FF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78C40706" w14:textId="2F94F114" w:rsid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7AB7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Centra na podporu integrace cizinců (fungují ve všech krajích)</w:t>
      </w: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br/>
      </w:r>
      <w:hyperlink r:id="rId11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www.integracnicentra.cz</w:t>
        </w:r>
      </w:hyperlink>
    </w:p>
    <w:p w14:paraId="7FF15AB6" w14:textId="77777777" w:rsidR="004C51FF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134E6014" w14:textId="77777777" w:rsidR="00AD38B5" w:rsidRPr="00AD38B5" w:rsidRDefault="00AD38B5" w:rsidP="00AD38B5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 xml:space="preserve">Psychologická pomoc pro </w:t>
      </w:r>
      <w:proofErr w:type="gramStart"/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občany - válka</w:t>
      </w:r>
      <w:proofErr w:type="gramEnd"/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 xml:space="preserve"> na Ukrajině</w:t>
      </w:r>
    </w:p>
    <w:p w14:paraId="40C88C26" w14:textId="77777777" w:rsidR="00AD38B5" w:rsidRPr="00AD38B5" w:rsidRDefault="004C51FF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2" w:tgtFrame="_blank" w:history="1">
        <w:r w:rsidR="00AD38B5"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Psychologická pomoc | www.mvcr.cz</w:t>
        </w:r>
      </w:hyperlink>
    </w:p>
    <w:p w14:paraId="68B56013" w14:textId="77777777" w:rsidR="0099576F" w:rsidRDefault="0099576F"/>
    <w:sectPr w:rsidR="009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B5"/>
    <w:rsid w:val="004C51FF"/>
    <w:rsid w:val="00632A5A"/>
    <w:rsid w:val="0099576F"/>
    <w:rsid w:val="00A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A74C"/>
  <w15:chartTrackingRefBased/>
  <w15:docId w15:val="{DDB963AB-0F5B-41D6-80B6-D4B29AE8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iukrajinci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ojimezaukrajinou.cz/" TargetMode="External"/><Relationship Id="rId12" Type="http://schemas.openxmlformats.org/officeDocument/2006/relationships/hyperlink" Target="https://www.mvcr.cz/clanek/psychologicka-pomoc-pro-obcany-valka-na-ukrajin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ahejukrajine.cz/" TargetMode="External"/><Relationship Id="rId11" Type="http://schemas.openxmlformats.org/officeDocument/2006/relationships/hyperlink" Target="http://www.integracnicentra.cz/" TargetMode="External"/><Relationship Id="rId5" Type="http://schemas.openxmlformats.org/officeDocument/2006/relationships/hyperlink" Target="https://www.darujme.cz/" TargetMode="External"/><Relationship Id="rId10" Type="http://schemas.openxmlformats.org/officeDocument/2006/relationships/hyperlink" Target="mailto:ubytovaniukrajina@suz.cz" TargetMode="External"/><Relationship Id="rId4" Type="http://schemas.openxmlformats.org/officeDocument/2006/relationships/hyperlink" Target="https://www.mvcr.cz/clanek/informace-pro-obcany-ukrajiny.aspx" TargetMode="External"/><Relationship Id="rId9" Type="http://schemas.openxmlformats.org/officeDocument/2006/relationships/hyperlink" Target="https://www.facebook.com/UkraineEmbassyinCzechia/posts/4938455702914371?_r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Zoubková</dc:creator>
  <cp:keywords/>
  <dc:description/>
  <cp:lastModifiedBy>Hana Zoubková</cp:lastModifiedBy>
  <cp:revision>3</cp:revision>
  <dcterms:created xsi:type="dcterms:W3CDTF">2022-03-01T16:16:00Z</dcterms:created>
  <dcterms:modified xsi:type="dcterms:W3CDTF">2022-03-02T07:38:00Z</dcterms:modified>
</cp:coreProperties>
</file>