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2B1A" w14:textId="77777777" w:rsidR="004E2206" w:rsidRDefault="004E2206" w:rsidP="003A1BDC">
      <w:pPr>
        <w:jc w:val="center"/>
        <w:rPr>
          <w:rFonts w:ascii="Arial" w:hAnsi="Arial" w:cs="Arial"/>
          <w:b/>
          <w:bCs/>
          <w:sz w:val="28"/>
          <w:szCs w:val="28"/>
          <w:u w:val="double"/>
        </w:rPr>
      </w:pPr>
    </w:p>
    <w:p w14:paraId="22FB63AF" w14:textId="77777777" w:rsidR="004E2206" w:rsidRDefault="004E2206" w:rsidP="003A1BDC">
      <w:pPr>
        <w:jc w:val="center"/>
        <w:rPr>
          <w:rFonts w:ascii="Arial" w:hAnsi="Arial" w:cs="Arial"/>
          <w:b/>
          <w:bCs/>
          <w:sz w:val="32"/>
          <w:szCs w:val="32"/>
          <w:u w:val="double"/>
        </w:rPr>
      </w:pPr>
    </w:p>
    <w:p w14:paraId="7BCBA7EE" w14:textId="54D8F9FE" w:rsidR="003A1BDC" w:rsidRPr="004E2206" w:rsidRDefault="003A1BDC" w:rsidP="003A1BDC">
      <w:pPr>
        <w:jc w:val="center"/>
        <w:rPr>
          <w:rFonts w:ascii="Arial" w:hAnsi="Arial" w:cs="Arial"/>
          <w:sz w:val="32"/>
          <w:szCs w:val="32"/>
          <w:u w:val="double"/>
        </w:rPr>
      </w:pPr>
      <w:r w:rsidRPr="004E2206">
        <w:rPr>
          <w:rFonts w:ascii="Arial" w:hAnsi="Arial" w:cs="Arial"/>
          <w:b/>
          <w:bCs/>
          <w:sz w:val="32"/>
          <w:szCs w:val="32"/>
          <w:u w:val="double"/>
        </w:rPr>
        <w:t xml:space="preserve">INFORMACE KE </w:t>
      </w:r>
      <w:r w:rsidR="00B42915" w:rsidRPr="004E2206">
        <w:rPr>
          <w:rFonts w:ascii="Arial" w:hAnsi="Arial" w:cs="Arial"/>
          <w:b/>
          <w:bCs/>
          <w:sz w:val="32"/>
          <w:szCs w:val="32"/>
          <w:u w:val="double"/>
        </w:rPr>
        <w:t>STAVBĚ „</w:t>
      </w:r>
      <w:r w:rsidR="009D6169" w:rsidRPr="004E2206">
        <w:rPr>
          <w:rFonts w:ascii="Arial" w:hAnsi="Arial" w:cs="Arial"/>
          <w:b/>
          <w:bCs/>
          <w:sz w:val="32"/>
          <w:szCs w:val="32"/>
          <w:u w:val="double"/>
        </w:rPr>
        <w:t>III/4241 Týnec – průtah</w:t>
      </w:r>
      <w:r w:rsidR="001E1BE1" w:rsidRPr="004E2206">
        <w:rPr>
          <w:rFonts w:ascii="Arial" w:hAnsi="Arial" w:cs="Arial"/>
          <w:b/>
          <w:bCs/>
          <w:sz w:val="32"/>
          <w:szCs w:val="32"/>
          <w:u w:val="double"/>
        </w:rPr>
        <w:t>“</w:t>
      </w:r>
    </w:p>
    <w:p w14:paraId="6185C2A9" w14:textId="77777777" w:rsidR="003A1BDC" w:rsidRDefault="003A1BDC" w:rsidP="003A1BDC">
      <w:pPr>
        <w:rPr>
          <w:rFonts w:ascii="Arial" w:hAnsi="Arial" w:cs="Arial"/>
          <w:sz w:val="24"/>
          <w:szCs w:val="24"/>
        </w:rPr>
      </w:pPr>
    </w:p>
    <w:p w14:paraId="527ADDE7" w14:textId="77777777" w:rsidR="004E2206" w:rsidRDefault="004E2206" w:rsidP="003A1BDC">
      <w:pPr>
        <w:rPr>
          <w:rFonts w:ascii="Arial" w:hAnsi="Arial" w:cs="Arial"/>
          <w:sz w:val="24"/>
          <w:szCs w:val="24"/>
        </w:rPr>
      </w:pPr>
    </w:p>
    <w:p w14:paraId="05BA63A6" w14:textId="4E9FBB70" w:rsidR="009D6169" w:rsidRDefault="009D6169" w:rsidP="003A1B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 občané,</w:t>
      </w:r>
    </w:p>
    <w:p w14:paraId="60E69AF7" w14:textId="77777777" w:rsidR="004E2206" w:rsidRPr="004E2206" w:rsidRDefault="004E2206" w:rsidP="003A1BDC">
      <w:pPr>
        <w:rPr>
          <w:rFonts w:ascii="Arial" w:hAnsi="Arial" w:cs="Arial"/>
          <w:sz w:val="18"/>
          <w:szCs w:val="18"/>
        </w:rPr>
      </w:pPr>
    </w:p>
    <w:p w14:paraId="79ADC708" w14:textId="77777777" w:rsidR="009D6169" w:rsidRPr="004E1C5A" w:rsidRDefault="009D6169" w:rsidP="003A1BDC">
      <w:pPr>
        <w:rPr>
          <w:rFonts w:ascii="Arial" w:hAnsi="Arial" w:cs="Arial"/>
          <w:sz w:val="16"/>
          <w:szCs w:val="16"/>
        </w:rPr>
      </w:pPr>
    </w:p>
    <w:p w14:paraId="4A5BDD99" w14:textId="48C117A0" w:rsidR="00E756A9" w:rsidRDefault="00340CF5" w:rsidP="004E1C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1E1BE1">
        <w:rPr>
          <w:rFonts w:ascii="Arial" w:hAnsi="Arial" w:cs="Arial"/>
          <w:sz w:val="24"/>
          <w:szCs w:val="24"/>
        </w:rPr>
        <w:t xml:space="preserve"> souladu s předběžnou informací v posledním zpravodaji sdělujeme, že akce rekonstrukce krajské komunikace </w:t>
      </w:r>
      <w:r w:rsidR="00246898">
        <w:rPr>
          <w:rFonts w:ascii="Arial" w:hAnsi="Arial" w:cs="Arial"/>
          <w:sz w:val="24"/>
          <w:szCs w:val="24"/>
        </w:rPr>
        <w:t>je</w:t>
      </w:r>
      <w:r w:rsidR="001E1BE1">
        <w:rPr>
          <w:rFonts w:ascii="Arial" w:hAnsi="Arial" w:cs="Arial"/>
          <w:sz w:val="24"/>
          <w:szCs w:val="24"/>
        </w:rPr>
        <w:t xml:space="preserve"> zahájena.</w:t>
      </w:r>
      <w:r w:rsidR="00E756A9">
        <w:rPr>
          <w:rFonts w:ascii="Arial" w:hAnsi="Arial" w:cs="Arial"/>
          <w:sz w:val="24"/>
          <w:szCs w:val="24"/>
        </w:rPr>
        <w:t xml:space="preserve"> </w:t>
      </w:r>
    </w:p>
    <w:p w14:paraId="7DD3D088" w14:textId="77777777" w:rsidR="004E1C5A" w:rsidRPr="004E1C5A" w:rsidRDefault="004E1C5A" w:rsidP="00346A2F">
      <w:pPr>
        <w:jc w:val="both"/>
        <w:rPr>
          <w:rFonts w:ascii="Arial" w:hAnsi="Arial" w:cs="Arial"/>
          <w:sz w:val="16"/>
          <w:szCs w:val="16"/>
        </w:rPr>
      </w:pPr>
    </w:p>
    <w:p w14:paraId="508C86F7" w14:textId="7AB3CA5F" w:rsidR="00E756A9" w:rsidRDefault="001E1BE1" w:rsidP="00346A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Součástí stavby je chodník podél silnice </w:t>
      </w:r>
      <w:r w:rsidR="00E756A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svedení dešťových vod na ulici K</w:t>
      </w:r>
      <w:r w:rsidR="004E1C5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Valům</w:t>
      </w:r>
      <w:r w:rsidR="004E1C5A">
        <w:rPr>
          <w:rFonts w:ascii="Arial" w:hAnsi="Arial" w:cs="Arial"/>
          <w:sz w:val="24"/>
          <w:szCs w:val="24"/>
        </w:rPr>
        <w:t>.</w:t>
      </w:r>
      <w:r w:rsidR="00E756A9">
        <w:rPr>
          <w:rFonts w:ascii="Arial" w:hAnsi="Arial" w:cs="Arial"/>
          <w:sz w:val="24"/>
          <w:szCs w:val="24"/>
        </w:rPr>
        <w:t xml:space="preserve"> Současně </w:t>
      </w:r>
      <w:r w:rsidR="004E1C5A">
        <w:rPr>
          <w:rFonts w:ascii="Arial" w:hAnsi="Arial" w:cs="Arial"/>
          <w:sz w:val="24"/>
          <w:szCs w:val="24"/>
        </w:rPr>
        <w:t>zde</w:t>
      </w:r>
      <w:r w:rsidR="00E756A9">
        <w:rPr>
          <w:rFonts w:ascii="Arial" w:hAnsi="Arial" w:cs="Arial"/>
          <w:sz w:val="24"/>
          <w:szCs w:val="24"/>
        </w:rPr>
        <w:t xml:space="preserve"> bude vybudováno nové veřejné osvětlení se </w:t>
      </w:r>
      <w:r w:rsidR="00346A2F">
        <w:rPr>
          <w:rFonts w:ascii="Arial" w:hAnsi="Arial" w:cs="Arial"/>
          <w:sz w:val="24"/>
          <w:szCs w:val="24"/>
        </w:rPr>
        <w:t>zemním vedením</w:t>
      </w:r>
      <w:r w:rsidR="00E756A9">
        <w:rPr>
          <w:rFonts w:ascii="Arial" w:hAnsi="Arial" w:cs="Arial"/>
          <w:sz w:val="24"/>
          <w:szCs w:val="24"/>
        </w:rPr>
        <w:t>.</w:t>
      </w:r>
    </w:p>
    <w:p w14:paraId="5E67A2FC" w14:textId="77777777" w:rsidR="004E1C5A" w:rsidRPr="004E1C5A" w:rsidRDefault="004E1C5A" w:rsidP="00346A2F">
      <w:pPr>
        <w:jc w:val="both"/>
        <w:rPr>
          <w:rFonts w:ascii="Arial" w:hAnsi="Arial" w:cs="Arial"/>
          <w:sz w:val="16"/>
          <w:szCs w:val="16"/>
        </w:rPr>
      </w:pPr>
    </w:p>
    <w:p w14:paraId="3154249B" w14:textId="430528BB" w:rsidR="009D6169" w:rsidRDefault="00E756A9" w:rsidP="00346A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Vlastní realizace se předpokládá od března do konce listopadu</w:t>
      </w:r>
      <w:r w:rsidRPr="00E756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tohoto roku.</w:t>
      </w:r>
    </w:p>
    <w:p w14:paraId="3D9ADE00" w14:textId="79437426" w:rsidR="00346A2F" w:rsidRPr="004E1C5A" w:rsidRDefault="00346A2F" w:rsidP="00346A2F">
      <w:pPr>
        <w:jc w:val="both"/>
        <w:rPr>
          <w:rFonts w:ascii="Arial" w:hAnsi="Arial" w:cs="Arial"/>
          <w:sz w:val="16"/>
          <w:szCs w:val="16"/>
        </w:rPr>
      </w:pPr>
    </w:p>
    <w:p w14:paraId="5383CDC8" w14:textId="30C6F1C9" w:rsidR="00822E76" w:rsidRPr="00C349F0" w:rsidRDefault="00346A2F" w:rsidP="00822E76">
      <w:pPr>
        <w:jc w:val="both"/>
        <w:rPr>
          <w:rFonts w:ascii="Arial" w:hAnsi="Arial" w:cs="Arial"/>
          <w:sz w:val="20"/>
          <w:szCs w:val="20"/>
        </w:rPr>
      </w:pPr>
      <w:r w:rsidRPr="00822E76">
        <w:rPr>
          <w:rFonts w:ascii="Arial" w:hAnsi="Arial" w:cs="Arial"/>
          <w:sz w:val="24"/>
          <w:szCs w:val="24"/>
        </w:rPr>
        <w:t xml:space="preserve">Výběrového řízení, které proběhlo 10.1.2022 na SÚS JMK v Brně, se zúčastnilo 9 firem, </w:t>
      </w:r>
      <w:r w:rsidR="00822E76">
        <w:rPr>
          <w:rFonts w:ascii="Arial" w:hAnsi="Arial" w:cs="Arial"/>
          <w:sz w:val="24"/>
          <w:szCs w:val="24"/>
        </w:rPr>
        <w:t>s</w:t>
      </w:r>
      <w:r w:rsidRPr="00822E76">
        <w:rPr>
          <w:rFonts w:ascii="Arial" w:hAnsi="Arial" w:cs="Arial"/>
          <w:sz w:val="24"/>
          <w:szCs w:val="24"/>
        </w:rPr>
        <w:t>tavbu bude provádět vítězná firma IMOS Brno, a.s. za</w:t>
      </w:r>
      <w:r w:rsidR="00340CF5">
        <w:rPr>
          <w:rFonts w:ascii="Arial" w:hAnsi="Arial" w:cs="Arial"/>
          <w:sz w:val="24"/>
          <w:szCs w:val="24"/>
        </w:rPr>
        <w:t xml:space="preserve"> vysoutěženou </w:t>
      </w:r>
      <w:r w:rsidR="00340CF5" w:rsidRPr="00822E76">
        <w:rPr>
          <w:rFonts w:ascii="Arial" w:hAnsi="Arial" w:cs="Arial"/>
          <w:sz w:val="24"/>
          <w:szCs w:val="24"/>
        </w:rPr>
        <w:t>celkovou</w:t>
      </w:r>
      <w:r w:rsidRPr="00822E76">
        <w:rPr>
          <w:rFonts w:ascii="Arial" w:hAnsi="Arial" w:cs="Arial"/>
          <w:sz w:val="24"/>
          <w:szCs w:val="24"/>
        </w:rPr>
        <w:t xml:space="preserve"> </w:t>
      </w:r>
      <w:r w:rsidRPr="004E1C5A">
        <w:rPr>
          <w:rFonts w:ascii="Arial" w:hAnsi="Arial" w:cs="Arial"/>
          <w:sz w:val="24"/>
          <w:szCs w:val="24"/>
        </w:rPr>
        <w:t xml:space="preserve">cenu </w:t>
      </w:r>
      <w:r w:rsidR="00E31F40">
        <w:rPr>
          <w:rFonts w:ascii="Arial" w:hAnsi="Arial" w:cs="Arial"/>
          <w:sz w:val="24"/>
          <w:szCs w:val="24"/>
        </w:rPr>
        <w:t>23,3 mil.</w:t>
      </w:r>
      <w:r w:rsidRPr="004E1C5A">
        <w:rPr>
          <w:rFonts w:ascii="Arial" w:hAnsi="Arial" w:cs="Arial"/>
          <w:sz w:val="24"/>
          <w:szCs w:val="24"/>
        </w:rPr>
        <w:t xml:space="preserve"> Kč, práce pro obec </w:t>
      </w:r>
      <w:r w:rsidR="00E31F40">
        <w:rPr>
          <w:rFonts w:ascii="Arial" w:hAnsi="Arial" w:cs="Arial"/>
          <w:sz w:val="24"/>
          <w:szCs w:val="24"/>
        </w:rPr>
        <w:t xml:space="preserve">11 mil. </w:t>
      </w:r>
      <w:r w:rsidRPr="004E1C5A">
        <w:rPr>
          <w:rFonts w:ascii="Arial" w:hAnsi="Arial" w:cs="Arial"/>
          <w:sz w:val="24"/>
          <w:szCs w:val="24"/>
        </w:rPr>
        <w:t>Kč</w:t>
      </w:r>
      <w:r w:rsidR="00E31F40">
        <w:rPr>
          <w:rFonts w:ascii="Arial" w:hAnsi="Arial" w:cs="Arial"/>
          <w:sz w:val="24"/>
          <w:szCs w:val="24"/>
        </w:rPr>
        <w:t>.</w:t>
      </w:r>
      <w:r w:rsidRPr="00822E76">
        <w:rPr>
          <w:rFonts w:ascii="Arial" w:hAnsi="Arial" w:cs="Arial"/>
          <w:sz w:val="24"/>
          <w:szCs w:val="24"/>
        </w:rPr>
        <w:t xml:space="preserve"> </w:t>
      </w:r>
      <w:r w:rsidR="00822E76">
        <w:rPr>
          <w:rFonts w:ascii="Arial" w:hAnsi="Arial" w:cs="Arial"/>
          <w:sz w:val="24"/>
          <w:szCs w:val="24"/>
        </w:rPr>
        <w:t>Je to včetně chodník</w:t>
      </w:r>
      <w:r w:rsidR="00340CF5">
        <w:rPr>
          <w:rFonts w:ascii="Arial" w:hAnsi="Arial" w:cs="Arial"/>
          <w:sz w:val="24"/>
          <w:szCs w:val="24"/>
        </w:rPr>
        <w:t>u</w:t>
      </w:r>
      <w:r w:rsidR="00822E76">
        <w:rPr>
          <w:rFonts w:ascii="Arial" w:hAnsi="Arial" w:cs="Arial"/>
          <w:sz w:val="24"/>
          <w:szCs w:val="24"/>
        </w:rPr>
        <w:t>, na kter</w:t>
      </w:r>
      <w:r w:rsidR="00340CF5">
        <w:rPr>
          <w:rFonts w:ascii="Arial" w:hAnsi="Arial" w:cs="Arial"/>
          <w:sz w:val="24"/>
          <w:szCs w:val="24"/>
        </w:rPr>
        <w:t>ý</w:t>
      </w:r>
      <w:r w:rsidR="00822E76">
        <w:rPr>
          <w:rFonts w:ascii="Arial" w:hAnsi="Arial" w:cs="Arial"/>
          <w:sz w:val="24"/>
          <w:szCs w:val="24"/>
        </w:rPr>
        <w:t xml:space="preserve"> </w:t>
      </w:r>
      <w:r w:rsidR="00E31F40">
        <w:rPr>
          <w:rFonts w:ascii="Arial" w:hAnsi="Arial" w:cs="Arial"/>
          <w:sz w:val="24"/>
          <w:szCs w:val="24"/>
        </w:rPr>
        <w:t>obdržíme</w:t>
      </w:r>
      <w:r w:rsidR="00822E76">
        <w:rPr>
          <w:rFonts w:ascii="Arial" w:hAnsi="Arial" w:cs="Arial"/>
          <w:sz w:val="24"/>
          <w:szCs w:val="24"/>
        </w:rPr>
        <w:t xml:space="preserve"> dotaci ze SFDI ve výši 2,7 mil. Kč.</w:t>
      </w:r>
      <w:r w:rsidR="00822E76" w:rsidRPr="003E64EA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C7AAD19" w14:textId="794F65A2" w:rsidR="00822E76" w:rsidRPr="004E1C5A" w:rsidRDefault="00822E76" w:rsidP="00822E76">
      <w:pPr>
        <w:jc w:val="both"/>
        <w:rPr>
          <w:rFonts w:ascii="Arial" w:hAnsi="Arial" w:cs="Arial"/>
          <w:sz w:val="16"/>
          <w:szCs w:val="16"/>
        </w:rPr>
      </w:pPr>
    </w:p>
    <w:p w14:paraId="6B531C44" w14:textId="2BAF56D1" w:rsidR="003E64EA" w:rsidRDefault="003E64EA" w:rsidP="00822E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veřejné osvětlení v těchto dnech vypisujeme výběrové řízení</w:t>
      </w:r>
      <w:r w:rsidR="00C55A5B">
        <w:rPr>
          <w:rFonts w:ascii="Arial" w:hAnsi="Arial" w:cs="Arial"/>
          <w:sz w:val="24"/>
          <w:szCs w:val="24"/>
        </w:rPr>
        <w:t>, cena může být kolem 2 mil.</w:t>
      </w:r>
    </w:p>
    <w:p w14:paraId="7D66C5DC" w14:textId="77777777" w:rsidR="003E64EA" w:rsidRPr="004E1C5A" w:rsidRDefault="003E64EA" w:rsidP="00822E76">
      <w:pPr>
        <w:jc w:val="both"/>
        <w:rPr>
          <w:rFonts w:ascii="Arial" w:hAnsi="Arial" w:cs="Arial"/>
          <w:sz w:val="16"/>
          <w:szCs w:val="16"/>
        </w:rPr>
      </w:pPr>
    </w:p>
    <w:p w14:paraId="5260F0FF" w14:textId="31064685" w:rsidR="00346A2F" w:rsidRPr="00822E76" w:rsidRDefault="00822E76" w:rsidP="00822E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Vzhledem k</w:t>
      </w:r>
      <w:r w:rsidR="004740E5">
        <w:rPr>
          <w:rFonts w:ascii="Arial" w:hAnsi="Arial" w:cs="Arial"/>
          <w:sz w:val="24"/>
          <w:szCs w:val="24"/>
        </w:rPr>
        <w:t xml:space="preserve"> dobrému hospodaření obce v předchozích letech a </w:t>
      </w:r>
      <w:r w:rsidR="007736A7">
        <w:rPr>
          <w:rFonts w:ascii="Arial" w:hAnsi="Arial" w:cs="Arial"/>
          <w:sz w:val="24"/>
          <w:szCs w:val="24"/>
        </w:rPr>
        <w:t>zodpovědné</w:t>
      </w:r>
      <w:r>
        <w:rPr>
          <w:rFonts w:ascii="Arial" w:hAnsi="Arial" w:cs="Arial"/>
          <w:sz w:val="24"/>
          <w:szCs w:val="24"/>
        </w:rPr>
        <w:t xml:space="preserve"> finanční přípravě </w:t>
      </w:r>
      <w:r w:rsidR="003E64EA">
        <w:rPr>
          <w:rFonts w:ascii="Arial" w:hAnsi="Arial" w:cs="Arial"/>
          <w:sz w:val="24"/>
          <w:szCs w:val="24"/>
        </w:rPr>
        <w:t>si nebude</w:t>
      </w:r>
      <w:r w:rsidR="007736A7">
        <w:rPr>
          <w:rFonts w:ascii="Arial" w:hAnsi="Arial" w:cs="Arial"/>
          <w:sz w:val="24"/>
          <w:szCs w:val="24"/>
        </w:rPr>
        <w:t>me</w:t>
      </w:r>
      <w:r w:rsidR="003E64EA">
        <w:rPr>
          <w:rFonts w:ascii="Arial" w:hAnsi="Arial" w:cs="Arial"/>
          <w:sz w:val="24"/>
          <w:szCs w:val="24"/>
        </w:rPr>
        <w:t xml:space="preserve"> </w:t>
      </w:r>
      <w:r w:rsidR="007736A7">
        <w:rPr>
          <w:rFonts w:ascii="Arial" w:hAnsi="Arial" w:cs="Arial"/>
          <w:sz w:val="24"/>
          <w:szCs w:val="24"/>
        </w:rPr>
        <w:t>brát</w:t>
      </w:r>
      <w:r w:rsidR="003E64EA">
        <w:rPr>
          <w:rFonts w:ascii="Arial" w:hAnsi="Arial" w:cs="Arial"/>
          <w:sz w:val="24"/>
          <w:szCs w:val="24"/>
        </w:rPr>
        <w:t xml:space="preserve"> úvěr, </w:t>
      </w:r>
      <w:r w:rsidR="007736A7">
        <w:rPr>
          <w:rFonts w:ascii="Arial" w:hAnsi="Arial" w:cs="Arial"/>
          <w:sz w:val="24"/>
          <w:szCs w:val="24"/>
        </w:rPr>
        <w:t>pokud se nevyskytnou nenadálé okolnosti.</w:t>
      </w:r>
    </w:p>
    <w:p w14:paraId="62DC3D05" w14:textId="77777777" w:rsidR="00346A2F" w:rsidRPr="009E5CFA" w:rsidRDefault="00346A2F" w:rsidP="003A1BDC">
      <w:pPr>
        <w:rPr>
          <w:rFonts w:ascii="Arial" w:hAnsi="Arial" w:cs="Arial"/>
          <w:color w:val="0070C0"/>
          <w:sz w:val="16"/>
          <w:szCs w:val="16"/>
        </w:rPr>
      </w:pPr>
    </w:p>
    <w:p w14:paraId="4BB4F1BD" w14:textId="435D4399" w:rsidR="003E64EA" w:rsidRDefault="00340CF5" w:rsidP="003A1BDC">
      <w:pPr>
        <w:rPr>
          <w:rStyle w:val="dn"/>
          <w:rFonts w:ascii="Arial" w:hAnsi="Arial"/>
          <w:sz w:val="24"/>
          <w:szCs w:val="24"/>
          <w:u w:color="0070C0"/>
        </w:rPr>
      </w:pPr>
      <w:r w:rsidRPr="00340CF5">
        <w:rPr>
          <w:rStyle w:val="dn"/>
          <w:rFonts w:ascii="Arial" w:hAnsi="Arial"/>
          <w:sz w:val="24"/>
          <w:szCs w:val="24"/>
          <w:u w:color="0070C0"/>
        </w:rPr>
        <w:t>Vedeme jednání o uložení optického kabelu do chodníku za předpokladu, že obec neponese žádné náklady na jeho uložení.</w:t>
      </w:r>
    </w:p>
    <w:p w14:paraId="6BF71E1E" w14:textId="77777777" w:rsidR="00340CF5" w:rsidRPr="009E5CFA" w:rsidRDefault="00340CF5" w:rsidP="003A1BDC">
      <w:pPr>
        <w:rPr>
          <w:rFonts w:ascii="Arial" w:hAnsi="Arial" w:cs="Arial"/>
          <w:sz w:val="16"/>
          <w:szCs w:val="16"/>
        </w:rPr>
      </w:pPr>
    </w:p>
    <w:p w14:paraId="22823613" w14:textId="17122075" w:rsidR="001D0E01" w:rsidRDefault="001D0E01" w:rsidP="00ED7DE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sz w:val="24"/>
          <w:szCs w:val="24"/>
          <w:lang w:eastAsia="cs-CZ"/>
        </w:rPr>
        <w:t>Akce bude ve 4 etapách:</w:t>
      </w:r>
    </w:p>
    <w:p w14:paraId="2D73DB62" w14:textId="0B6FE4B8" w:rsidR="001D0E01" w:rsidRDefault="001D0E01" w:rsidP="001D0E0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sz w:val="24"/>
          <w:szCs w:val="24"/>
          <w:lang w:eastAsia="cs-CZ"/>
        </w:rPr>
        <w:t>Od zastávky po křižovatku nad Hradíšťkem</w:t>
      </w:r>
    </w:p>
    <w:p w14:paraId="5EA616F2" w14:textId="36866D5F" w:rsidR="001D0E01" w:rsidRDefault="001D0E01" w:rsidP="001D0E0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sz w:val="24"/>
          <w:szCs w:val="24"/>
          <w:lang w:eastAsia="cs-CZ"/>
        </w:rPr>
        <w:t>Od křižovatky nad Hradíšťkem po křižovatku škola x Vinohradní</w:t>
      </w:r>
    </w:p>
    <w:p w14:paraId="5E1EB3C5" w14:textId="67741145" w:rsidR="001D0E01" w:rsidRDefault="001D0E01" w:rsidP="001D0E0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sz w:val="24"/>
          <w:szCs w:val="24"/>
          <w:lang w:eastAsia="cs-CZ"/>
        </w:rPr>
        <w:t>Od křižovatky škola x Vinohradní po obecní úřad</w:t>
      </w:r>
    </w:p>
    <w:p w14:paraId="6AC7708F" w14:textId="28385D08" w:rsidR="001D0E01" w:rsidRDefault="001D0E01" w:rsidP="001D0E0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sz w:val="24"/>
          <w:szCs w:val="24"/>
          <w:lang w:eastAsia="cs-CZ"/>
        </w:rPr>
        <w:t>Od obecního úřadu po křižovatku ke Sportovní</w:t>
      </w:r>
    </w:p>
    <w:p w14:paraId="1555C4BD" w14:textId="77777777" w:rsidR="002126A1" w:rsidRPr="004E2206" w:rsidRDefault="002126A1" w:rsidP="002126A1">
      <w:pPr>
        <w:pStyle w:val="Odstavecseseznamem"/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sz w:val="16"/>
          <w:szCs w:val="16"/>
          <w:lang w:eastAsia="cs-CZ"/>
        </w:rPr>
      </w:pPr>
    </w:p>
    <w:p w14:paraId="3E688E65" w14:textId="6316E7C8" w:rsidR="00C349F0" w:rsidRPr="004370E0" w:rsidRDefault="001D0E01" w:rsidP="001D0E0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4370E0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Podrobnější harmonogram </w:t>
      </w:r>
      <w:r w:rsidR="00CF4312" w:rsidRPr="004370E0">
        <w:rPr>
          <w:rFonts w:ascii="Arial" w:eastAsia="Times New Roman" w:hAnsi="Arial" w:cs="Arial"/>
          <w:iCs/>
          <w:sz w:val="24"/>
          <w:szCs w:val="24"/>
          <w:lang w:eastAsia="cs-CZ"/>
        </w:rPr>
        <w:t>p</w:t>
      </w:r>
      <w:r w:rsidRPr="004370E0">
        <w:rPr>
          <w:rFonts w:ascii="Arial" w:eastAsia="Times New Roman" w:hAnsi="Arial" w:cs="Arial"/>
          <w:iCs/>
          <w:sz w:val="24"/>
          <w:szCs w:val="24"/>
          <w:lang w:eastAsia="cs-CZ"/>
        </w:rPr>
        <w:t>o jeho upřesnění</w:t>
      </w:r>
      <w:r w:rsidR="00CF4312" w:rsidRPr="004370E0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a</w:t>
      </w:r>
      <w:r w:rsidR="002126A1" w:rsidRPr="004370E0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  <w:r w:rsidR="00CF4312" w:rsidRPr="004370E0">
        <w:rPr>
          <w:rFonts w:ascii="Arial" w:eastAsia="Times New Roman" w:hAnsi="Arial" w:cs="Arial"/>
          <w:iCs/>
          <w:sz w:val="24"/>
          <w:szCs w:val="24"/>
          <w:lang w:eastAsia="cs-CZ"/>
        </w:rPr>
        <w:t>s</w:t>
      </w:r>
      <w:r w:rsidR="002126A1" w:rsidRPr="004370E0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ituace stavby</w:t>
      </w:r>
      <w:r w:rsidR="002126A1" w:rsidRPr="004370E0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bud</w:t>
      </w:r>
      <w:r w:rsidR="004370E0">
        <w:rPr>
          <w:rFonts w:ascii="Arial" w:eastAsia="Times New Roman" w:hAnsi="Arial" w:cs="Arial"/>
          <w:iCs/>
          <w:sz w:val="24"/>
          <w:szCs w:val="24"/>
          <w:lang w:eastAsia="cs-CZ"/>
        </w:rPr>
        <w:t>ou</w:t>
      </w:r>
      <w:r w:rsidR="002126A1" w:rsidRPr="004370E0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vyvěšen</w:t>
      </w:r>
      <w:r w:rsidR="004370E0">
        <w:rPr>
          <w:rFonts w:ascii="Arial" w:eastAsia="Times New Roman" w:hAnsi="Arial" w:cs="Arial"/>
          <w:iCs/>
          <w:sz w:val="24"/>
          <w:szCs w:val="24"/>
          <w:lang w:eastAsia="cs-CZ"/>
        </w:rPr>
        <w:t>y</w:t>
      </w:r>
      <w:r w:rsidR="002126A1" w:rsidRPr="004370E0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na </w:t>
      </w:r>
      <w:hyperlink w:history="1">
        <w:r w:rsidR="004370E0" w:rsidRPr="004370E0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 xml:space="preserve">úřední desce OÚ a </w:t>
        </w:r>
        <w:r w:rsidR="004370E0" w:rsidRPr="004370E0">
          <w:rPr>
            <w:rStyle w:val="Hypertextovodkaz"/>
            <w:rFonts w:ascii="Arial" w:eastAsia="Times New Roman" w:hAnsi="Arial" w:cs="Arial"/>
            <w:iCs/>
            <w:color w:val="2E74B5" w:themeColor="accent5" w:themeShade="BF"/>
            <w:sz w:val="24"/>
            <w:szCs w:val="24"/>
            <w:lang w:eastAsia="cs-CZ"/>
          </w:rPr>
          <w:t>www.tynec.cz</w:t>
        </w:r>
      </w:hyperlink>
      <w:r w:rsidR="004370E0">
        <w:rPr>
          <w:rFonts w:ascii="Arial" w:hAnsi="Arial" w:cs="Arial"/>
          <w:sz w:val="24"/>
          <w:szCs w:val="24"/>
        </w:rPr>
        <w:t xml:space="preserve"> </w:t>
      </w:r>
      <w:r w:rsidR="002126A1" w:rsidRPr="004370E0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spolu </w:t>
      </w:r>
      <w:r w:rsidR="002126A1" w:rsidRPr="004370E0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s</w:t>
      </w:r>
      <w:r w:rsidR="00CF4312" w:rsidRPr="004370E0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 </w:t>
      </w:r>
      <w:r w:rsidR="002126A1" w:rsidRPr="004370E0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uzavírkami</w:t>
      </w:r>
      <w:r w:rsidR="00CF4312" w:rsidRPr="004370E0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 xml:space="preserve">. </w:t>
      </w:r>
      <w:r w:rsidR="00CF4312" w:rsidRPr="004370E0">
        <w:rPr>
          <w:rFonts w:ascii="Arial" w:eastAsia="Times New Roman" w:hAnsi="Arial" w:cs="Arial"/>
          <w:iCs/>
          <w:sz w:val="24"/>
          <w:szCs w:val="24"/>
          <w:lang w:eastAsia="cs-CZ"/>
        </w:rPr>
        <w:t>Informace o průběhu stavby budou průběžně aktualizovány.</w:t>
      </w:r>
    </w:p>
    <w:p w14:paraId="40D1C3DC" w14:textId="77777777" w:rsidR="00C349F0" w:rsidRPr="009E5CFA" w:rsidRDefault="00C349F0" w:rsidP="001D0E0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sz w:val="16"/>
          <w:szCs w:val="16"/>
          <w:lang w:eastAsia="cs-CZ"/>
        </w:rPr>
      </w:pPr>
    </w:p>
    <w:p w14:paraId="7C765A41" w14:textId="76E5C0E1" w:rsidR="001D0E01" w:rsidRDefault="00CF4312" w:rsidP="001D0E0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Style w:val="dn"/>
          <w:rFonts w:ascii="Arial" w:hAnsi="Arial"/>
          <w:b/>
          <w:bCs/>
          <w:sz w:val="24"/>
          <w:szCs w:val="24"/>
        </w:rPr>
        <w:t>Občany, kteří mají nemovitost v trase stavby</w:t>
      </w:r>
      <w:r w:rsidR="004370E0">
        <w:rPr>
          <w:rStyle w:val="dn"/>
          <w:rFonts w:ascii="Arial" w:hAnsi="Arial"/>
          <w:b/>
          <w:bCs/>
          <w:sz w:val="24"/>
          <w:szCs w:val="24"/>
        </w:rPr>
        <w:t>,</w:t>
      </w:r>
      <w:r>
        <w:rPr>
          <w:rStyle w:val="dn"/>
          <w:rFonts w:ascii="Arial" w:hAnsi="Arial"/>
          <w:b/>
          <w:bCs/>
          <w:sz w:val="24"/>
          <w:szCs w:val="24"/>
        </w:rPr>
        <w:t xml:space="preserve"> žádáme, aby v případě potřeby komunikovali se stavebním dozorem a s ním řešili své požadavky.  </w:t>
      </w:r>
      <w:r w:rsidR="00C349F0">
        <w:rPr>
          <w:rFonts w:ascii="Arial" w:eastAsia="Times New Roman" w:hAnsi="Arial" w:cs="Arial"/>
          <w:iCs/>
          <w:sz w:val="24"/>
          <w:szCs w:val="24"/>
          <w:lang w:eastAsia="cs-CZ"/>
        </w:rPr>
        <w:t>V rámci možností vždy vyjde vstříc.</w:t>
      </w:r>
      <w:r w:rsidR="004370E0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Můžete se také obrátit na zástupce obce.</w:t>
      </w:r>
    </w:p>
    <w:p w14:paraId="66C938EB" w14:textId="77777777" w:rsidR="00C349F0" w:rsidRPr="009E5CFA" w:rsidRDefault="00C349F0" w:rsidP="001D0E0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sz w:val="16"/>
          <w:szCs w:val="16"/>
          <w:lang w:eastAsia="cs-CZ"/>
        </w:rPr>
      </w:pPr>
    </w:p>
    <w:p w14:paraId="0BC17C5C" w14:textId="637A9CA1" w:rsidR="00ED7DEB" w:rsidRDefault="00ED7DEB" w:rsidP="00ED7DE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iCs/>
          <w:sz w:val="24"/>
          <w:szCs w:val="24"/>
          <w:u w:val="double"/>
          <w:lang w:eastAsia="cs-CZ"/>
        </w:rPr>
      </w:pPr>
      <w:r w:rsidRPr="009E5CFA">
        <w:rPr>
          <w:rFonts w:ascii="Arial" w:eastAsia="Times New Roman" w:hAnsi="Arial" w:cs="Arial"/>
          <w:iCs/>
          <w:sz w:val="24"/>
          <w:szCs w:val="24"/>
          <w:lang w:eastAsia="cs-CZ"/>
        </w:rPr>
        <w:t>V souvislosti s</w:t>
      </w:r>
      <w:r w:rsidR="003E64EA" w:rsidRPr="009E5CFA">
        <w:rPr>
          <w:rFonts w:ascii="Arial" w:eastAsia="Times New Roman" w:hAnsi="Arial" w:cs="Arial"/>
          <w:iCs/>
          <w:sz w:val="24"/>
          <w:szCs w:val="24"/>
          <w:lang w:eastAsia="cs-CZ"/>
        </w:rPr>
        <w:t> výše uvedenou akcí znovu</w:t>
      </w:r>
      <w:r w:rsidRPr="009E5CFA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  <w:r w:rsidRPr="009E5CFA">
        <w:rPr>
          <w:rFonts w:ascii="Arial" w:eastAsia="Times New Roman" w:hAnsi="Arial" w:cs="Arial"/>
          <w:iCs/>
          <w:sz w:val="24"/>
          <w:szCs w:val="24"/>
          <w:u w:val="double"/>
          <w:lang w:eastAsia="cs-CZ"/>
        </w:rPr>
        <w:t>vyzýváme občany</w:t>
      </w:r>
      <w:r w:rsidRPr="009E5CFA">
        <w:rPr>
          <w:rFonts w:ascii="Arial" w:eastAsia="Times New Roman" w:hAnsi="Arial" w:cs="Arial"/>
          <w:iCs/>
          <w:sz w:val="24"/>
          <w:szCs w:val="24"/>
          <w:lang w:eastAsia="cs-CZ"/>
        </w:rPr>
        <w:t>, kteří uvažují o možné stavbě domu podél předmětné komunikace, případně o přípojce (kanalizační, vodovodní, plynové…), aby si v průběhu prací nechali vyvést odbočku z kanalizace</w:t>
      </w:r>
      <w:r w:rsidR="00C55A5B" w:rsidRPr="009E5CFA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nebo si pod cestou uložili chráničku</w:t>
      </w:r>
      <w:r w:rsidR="00C349F0" w:rsidRPr="009E5CFA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(na vlastní náklady)</w:t>
      </w:r>
      <w:r w:rsidRPr="009E5CFA">
        <w:rPr>
          <w:rFonts w:ascii="Arial" w:eastAsia="Times New Roman" w:hAnsi="Arial" w:cs="Arial"/>
          <w:iCs/>
          <w:sz w:val="24"/>
          <w:szCs w:val="24"/>
          <w:lang w:eastAsia="cs-CZ"/>
        </w:rPr>
        <w:t>.</w:t>
      </w:r>
      <w:r w:rsidRPr="00C349F0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 xml:space="preserve"> </w:t>
      </w:r>
      <w:r w:rsidRPr="00C349F0">
        <w:rPr>
          <w:rFonts w:ascii="Arial" w:eastAsia="Times New Roman" w:hAnsi="Arial" w:cs="Arial"/>
          <w:b/>
          <w:bCs/>
          <w:iCs/>
          <w:sz w:val="24"/>
          <w:szCs w:val="24"/>
          <w:u w:val="double"/>
          <w:lang w:eastAsia="cs-CZ"/>
        </w:rPr>
        <w:t xml:space="preserve">Do nové silnice nebude možno několik let </w:t>
      </w:r>
      <w:r w:rsidR="00C55A5B" w:rsidRPr="00C349F0">
        <w:rPr>
          <w:rFonts w:ascii="Arial" w:eastAsia="Times New Roman" w:hAnsi="Arial" w:cs="Arial"/>
          <w:b/>
          <w:bCs/>
          <w:iCs/>
          <w:sz w:val="24"/>
          <w:szCs w:val="24"/>
          <w:u w:val="double"/>
          <w:lang w:eastAsia="cs-CZ"/>
        </w:rPr>
        <w:t>zasáhnout</w:t>
      </w:r>
      <w:r w:rsidR="001D0E01" w:rsidRPr="00C349F0">
        <w:rPr>
          <w:rFonts w:ascii="Arial" w:eastAsia="Times New Roman" w:hAnsi="Arial" w:cs="Arial"/>
          <w:b/>
          <w:bCs/>
          <w:iCs/>
          <w:sz w:val="24"/>
          <w:szCs w:val="24"/>
          <w:u w:val="double"/>
          <w:lang w:eastAsia="cs-CZ"/>
        </w:rPr>
        <w:t>!</w:t>
      </w:r>
    </w:p>
    <w:p w14:paraId="71D7B3A9" w14:textId="77777777" w:rsidR="009E5CFA" w:rsidRPr="009E5CFA" w:rsidRDefault="009E5CFA" w:rsidP="00ED7DE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iCs/>
          <w:sz w:val="16"/>
          <w:szCs w:val="16"/>
          <w:u w:val="double"/>
          <w:lang w:eastAsia="cs-CZ"/>
        </w:rPr>
      </w:pPr>
    </w:p>
    <w:p w14:paraId="79CDA45C" w14:textId="018DE7A6" w:rsidR="004740E5" w:rsidRPr="004740E5" w:rsidRDefault="004740E5" w:rsidP="00ED7DE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</w:pPr>
      <w:r w:rsidRPr="004740E5">
        <w:rPr>
          <w:rStyle w:val="dn"/>
          <w:rFonts w:ascii="Arial" w:hAnsi="Arial"/>
          <w:sz w:val="24"/>
          <w:szCs w:val="24"/>
          <w:lang w:val="cs-CZ"/>
        </w:rPr>
        <w:t xml:space="preserve">Po letech jednání s Jihomoravským krajem, jakožto vlastníkem nejhorší komunikace v obci, se nám podařilo dojít k nejlepší možné dohodě. Komunikaci opraví na své náklady a následně ji </w:t>
      </w:r>
      <w:r w:rsidR="00F306B6">
        <w:rPr>
          <w:rStyle w:val="dn"/>
          <w:rFonts w:ascii="Arial" w:hAnsi="Arial"/>
          <w:sz w:val="24"/>
          <w:szCs w:val="24"/>
          <w:lang w:val="cs-CZ"/>
        </w:rPr>
        <w:t xml:space="preserve">po uplynutí doby udržitelnosti </w:t>
      </w:r>
      <w:r w:rsidRPr="004740E5">
        <w:rPr>
          <w:rStyle w:val="dn"/>
          <w:rFonts w:ascii="Arial" w:hAnsi="Arial"/>
          <w:sz w:val="24"/>
          <w:szCs w:val="24"/>
          <w:lang w:val="cs-CZ"/>
        </w:rPr>
        <w:t>opravenou převede na obec.</w:t>
      </w:r>
    </w:p>
    <w:p w14:paraId="1E14F7C6" w14:textId="7ECEE241" w:rsidR="00C349F0" w:rsidRPr="009E5CFA" w:rsidRDefault="00C349F0" w:rsidP="00ED7DE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iCs/>
          <w:sz w:val="16"/>
          <w:szCs w:val="16"/>
          <w:u w:val="double"/>
          <w:lang w:eastAsia="cs-CZ"/>
        </w:rPr>
      </w:pPr>
    </w:p>
    <w:p w14:paraId="5D7FB155" w14:textId="469F9002" w:rsidR="0099576F" w:rsidRDefault="00FC4684" w:rsidP="00FC468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Věříme, že </w:t>
      </w:r>
      <w:r w:rsidR="007736A7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společně 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zvládne</w:t>
      </w:r>
      <w:r w:rsidR="007736A7">
        <w:rPr>
          <w:rFonts w:ascii="Arial" w:eastAsia="Times New Roman" w:hAnsi="Arial" w:cs="Arial"/>
          <w:iCs/>
          <w:sz w:val="24"/>
          <w:szCs w:val="24"/>
          <w:lang w:eastAsia="cs-CZ"/>
        </w:rPr>
        <w:t>m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e překonat období dočasného nepohodlí, a nakonec se všichni budeme těšit z další pěkné části naší obce</w:t>
      </w:r>
      <w:r w:rsidR="007736A7">
        <w:rPr>
          <w:rFonts w:ascii="Arial" w:eastAsia="Times New Roman" w:hAnsi="Arial" w:cs="Arial"/>
          <w:iCs/>
          <w:sz w:val="24"/>
          <w:szCs w:val="24"/>
          <w:lang w:eastAsia="cs-CZ"/>
        </w:rPr>
        <w:t>, která bude sloužit všem občanům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.</w:t>
      </w:r>
    </w:p>
    <w:p w14:paraId="72647224" w14:textId="127BD1FB" w:rsidR="009E5CFA" w:rsidRPr="004E2206" w:rsidRDefault="009E5CFA" w:rsidP="00FC468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475917E8" w14:textId="3ACFC5CF" w:rsidR="004E2206" w:rsidRDefault="004E2206" w:rsidP="00FC468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4FE4779B" w14:textId="77777777" w:rsidR="000D509F" w:rsidRDefault="000D509F" w:rsidP="00FC468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493D6F05" w14:textId="77777777" w:rsidR="004E2206" w:rsidRDefault="004E2206" w:rsidP="00FC468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4625FAA9" w14:textId="0457C33B" w:rsidR="009E5CFA" w:rsidRDefault="004E2206" w:rsidP="00FC468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sz w:val="24"/>
          <w:szCs w:val="24"/>
          <w:lang w:eastAsia="cs-CZ"/>
        </w:rPr>
        <w:t>František Čech,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="000D509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      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Hana Zoubková,</w:t>
      </w:r>
    </w:p>
    <w:p w14:paraId="21D92896" w14:textId="3167D6E8" w:rsidR="004E2206" w:rsidRDefault="000D509F" w:rsidP="00FC468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 </w:t>
      </w:r>
      <w:r w:rsidR="00246898">
        <w:rPr>
          <w:rFonts w:ascii="Arial" w:eastAsia="Times New Roman" w:hAnsi="Arial" w:cs="Arial"/>
          <w:iCs/>
          <w:sz w:val="24"/>
          <w:szCs w:val="24"/>
          <w:lang w:eastAsia="cs-CZ"/>
        </w:rPr>
        <w:t>m</w:t>
      </w:r>
      <w:r w:rsidR="004E2206">
        <w:rPr>
          <w:rFonts w:ascii="Arial" w:eastAsia="Times New Roman" w:hAnsi="Arial" w:cs="Arial"/>
          <w:iCs/>
          <w:sz w:val="24"/>
          <w:szCs w:val="24"/>
          <w:lang w:eastAsia="cs-CZ"/>
        </w:rPr>
        <w:t>ístostarosta</w:t>
      </w:r>
      <w:r w:rsidR="004E2206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="004E2206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="004E2206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="004E2206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="004E2206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="004E2206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="004E2206">
        <w:rPr>
          <w:rFonts w:ascii="Arial" w:eastAsia="Times New Roman" w:hAnsi="Arial" w:cs="Arial"/>
          <w:iCs/>
          <w:sz w:val="24"/>
          <w:szCs w:val="24"/>
          <w:lang w:eastAsia="cs-CZ"/>
        </w:rPr>
        <w:tab/>
      </w:r>
      <w:r w:rsidR="004E2206">
        <w:rPr>
          <w:rFonts w:ascii="Arial" w:eastAsia="Times New Roman" w:hAnsi="Arial" w:cs="Arial"/>
          <w:iCs/>
          <w:sz w:val="24"/>
          <w:szCs w:val="24"/>
          <w:lang w:eastAsia="cs-CZ"/>
        </w:rPr>
        <w:tab/>
        <w:t xml:space="preserve">     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      </w:t>
      </w:r>
      <w:r w:rsidR="004E2206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 starostka</w:t>
      </w:r>
    </w:p>
    <w:sectPr w:rsidR="004E2206" w:rsidSect="004E22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561DE"/>
    <w:multiLevelType w:val="hybridMultilevel"/>
    <w:tmpl w:val="F8CC2E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DC"/>
    <w:rsid w:val="000D509F"/>
    <w:rsid w:val="001D0E01"/>
    <w:rsid w:val="001E1BE1"/>
    <w:rsid w:val="002126A1"/>
    <w:rsid w:val="00246898"/>
    <w:rsid w:val="002F34CD"/>
    <w:rsid w:val="00340CF5"/>
    <w:rsid w:val="00346A2F"/>
    <w:rsid w:val="003A1BDC"/>
    <w:rsid w:val="003A2E48"/>
    <w:rsid w:val="003E64EA"/>
    <w:rsid w:val="004370E0"/>
    <w:rsid w:val="004740E5"/>
    <w:rsid w:val="004E1C5A"/>
    <w:rsid w:val="004E2206"/>
    <w:rsid w:val="007736A7"/>
    <w:rsid w:val="00791144"/>
    <w:rsid w:val="00822E76"/>
    <w:rsid w:val="00891791"/>
    <w:rsid w:val="009215A4"/>
    <w:rsid w:val="0099576F"/>
    <w:rsid w:val="009D6169"/>
    <w:rsid w:val="009E5CFA"/>
    <w:rsid w:val="00B42915"/>
    <w:rsid w:val="00C349F0"/>
    <w:rsid w:val="00C55A5B"/>
    <w:rsid w:val="00CC47AF"/>
    <w:rsid w:val="00CF4312"/>
    <w:rsid w:val="00DE1072"/>
    <w:rsid w:val="00E31F40"/>
    <w:rsid w:val="00E756A9"/>
    <w:rsid w:val="00ED7DEB"/>
    <w:rsid w:val="00F306B6"/>
    <w:rsid w:val="00F43142"/>
    <w:rsid w:val="00F44102"/>
    <w:rsid w:val="00FC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71CE"/>
  <w15:chartTrackingRefBased/>
  <w15:docId w15:val="{A0B87EE4-B790-4796-875F-E0203945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BD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E0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126A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26A1"/>
    <w:rPr>
      <w:color w:val="605E5C"/>
      <w:shd w:val="clear" w:color="auto" w:fill="E1DFDD"/>
    </w:rPr>
  </w:style>
  <w:style w:type="character" w:customStyle="1" w:styleId="dn">
    <w:name w:val="Žádný"/>
    <w:rsid w:val="00340CF5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Zoubková</dc:creator>
  <cp:keywords/>
  <dc:description/>
  <cp:lastModifiedBy>Hana Zoubková</cp:lastModifiedBy>
  <cp:revision>7</cp:revision>
  <cp:lastPrinted>2022-02-02T15:50:00Z</cp:lastPrinted>
  <dcterms:created xsi:type="dcterms:W3CDTF">2022-02-02T07:57:00Z</dcterms:created>
  <dcterms:modified xsi:type="dcterms:W3CDTF">2022-02-03T07:51:00Z</dcterms:modified>
</cp:coreProperties>
</file>