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2B2B">
        <w:rPr>
          <w:rFonts w:ascii="Arial" w:hAnsi="Arial" w:cs="Arial"/>
          <w:b/>
          <w:sz w:val="24"/>
          <w:szCs w:val="24"/>
        </w:rPr>
        <w:t>V pondělí 16.ledna</w:t>
      </w:r>
      <w:r>
        <w:rPr>
          <w:rFonts w:ascii="Arial" w:hAnsi="Arial" w:cs="Arial"/>
          <w:sz w:val="24"/>
          <w:szCs w:val="24"/>
        </w:rPr>
        <w:t xml:space="preserve"> v dopoledních hodinách se opět budou </w:t>
      </w:r>
      <w:r w:rsidR="00B273E4">
        <w:rPr>
          <w:rFonts w:ascii="Arial" w:hAnsi="Arial" w:cs="Arial"/>
          <w:sz w:val="24"/>
          <w:szCs w:val="24"/>
        </w:rPr>
        <w:t xml:space="preserve">v naší obci </w:t>
      </w:r>
      <w:r>
        <w:rPr>
          <w:rFonts w:ascii="Arial" w:hAnsi="Arial" w:cs="Arial"/>
          <w:sz w:val="24"/>
          <w:szCs w:val="24"/>
        </w:rPr>
        <w:t>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vynést před svůj dům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lastRenderedPageBreak/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</w:t>
      </w:r>
      <w:r>
        <w:rPr>
          <w:rFonts w:ascii="Arial" w:hAnsi="Arial" w:cs="Arial"/>
          <w:sz w:val="24"/>
          <w:szCs w:val="24"/>
        </w:rPr>
        <w:lastRenderedPageBreak/>
        <w:t>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8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0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lastRenderedPageBreak/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elektro-kvart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ktro-kvart.cz" TargetMode="External"/><Relationship Id="rId20" Type="http://schemas.openxmlformats.org/officeDocument/2006/relationships/hyperlink" Target="http://www.noelenergy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C8EC-C310-42AE-B433-DB2B12BF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4467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2023-01-11T07:58:00Z</cp:lastPrinted>
  <dcterms:created xsi:type="dcterms:W3CDTF">2023-01-13T10:54:00Z</dcterms:created>
  <dcterms:modified xsi:type="dcterms:W3CDTF">2023-01-13T10:54:00Z</dcterms:modified>
</cp:coreProperties>
</file>